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61EE" w14:textId="77777777" w:rsidR="00E915E9" w:rsidRPr="00342450" w:rsidRDefault="00E915E9" w:rsidP="00E915E9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  <w:bookmarkStart w:id="0" w:name="_Hlk226990740"/>
      <w:r w:rsidRPr="00342450">
        <w:rPr>
          <w:rFonts w:ascii="PT Astra Serif" w:hAnsi="PT Astra Serif"/>
          <w:noProof/>
        </w:rPr>
        <w:drawing>
          <wp:anchor distT="0" distB="0" distL="114300" distR="114300" simplePos="0" relativeHeight="251665408" behindDoc="0" locked="0" layoutInCell="1" allowOverlap="1" wp14:anchorId="664A3B8F" wp14:editId="786A73D1">
            <wp:simplePos x="0" y="0"/>
            <wp:positionH relativeFrom="margin">
              <wp:align>center</wp:align>
            </wp:positionH>
            <wp:positionV relativeFrom="margin">
              <wp:posOffset>-360045</wp:posOffset>
            </wp:positionV>
            <wp:extent cx="738000" cy="817200"/>
            <wp:effectExtent l="0" t="0" r="5080" b="2540"/>
            <wp:wrapNone/>
            <wp:docPr id="1346766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226990636"/>
    </w:p>
    <w:p w14:paraId="75BAAABE" w14:textId="77777777" w:rsidR="00E915E9" w:rsidRPr="00342450" w:rsidRDefault="00E915E9" w:rsidP="00E915E9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</w:p>
    <w:p w14:paraId="26EA056C" w14:textId="4F4B9690" w:rsidR="00B93484" w:rsidRPr="009E45C9" w:rsidRDefault="00B93484" w:rsidP="00B93484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</w:pPr>
      <w:r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ТЕРРИТОРИАЛЬНАЯ ИЗБИРАТЕЛЬНАЯ КОМИССИЯ </w:t>
      </w:r>
      <w:r w:rsidR="00790538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ВЕДЕНСКОГО</w:t>
      </w:r>
      <w:r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 РАЙОНА</w:t>
      </w:r>
    </w:p>
    <w:p w14:paraId="7ADEDAAB" w14:textId="3A0EB915" w:rsidR="00B93484" w:rsidRPr="009E45C9" w:rsidRDefault="00790538" w:rsidP="00B93484">
      <w:pPr>
        <w:spacing w:after="0"/>
        <w:jc w:val="center"/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</w:pPr>
      <w:r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ВЕДАНАН </w:t>
      </w:r>
      <w:r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К</w:t>
      </w:r>
      <w:r w:rsidR="00C45BA8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val="en-US" w:eastAsia="ru-RU"/>
          <w14:ligatures w14:val="none"/>
        </w:rPr>
        <w:t>I</w:t>
      </w:r>
      <w:r w:rsidR="00C45BA8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ОШТАН</w:t>
      </w:r>
      <w:r w:rsidR="00B93484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 xml:space="preserve"> ТЕРРИТОРИАЛЬНИ </w:t>
      </w:r>
      <w:r w:rsidR="00B93484" w:rsidRPr="009E45C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br/>
        <w:t>ХАРЖАМАН КОМИССИ</w:t>
      </w:r>
    </w:p>
    <w:p w14:paraId="1796BCF2" w14:textId="77777777" w:rsidR="00E915E9" w:rsidRPr="006143FD" w:rsidRDefault="00E915E9" w:rsidP="00E915E9">
      <w:pPr>
        <w:spacing w:after="0"/>
        <w:jc w:val="center"/>
        <w:rPr>
          <w:rFonts w:ascii="PT Astra Serif" w:hAnsi="PT Astra Serif"/>
          <w:sz w:val="16"/>
          <w:szCs w:val="16"/>
        </w:rPr>
      </w:pPr>
    </w:p>
    <w:p w14:paraId="0CDB4963" w14:textId="77777777" w:rsidR="00E915E9" w:rsidRPr="009E45C9" w:rsidRDefault="00E915E9" w:rsidP="00E915E9">
      <w:pPr>
        <w:spacing w:after="0"/>
        <w:jc w:val="center"/>
        <w:rPr>
          <w:rFonts w:ascii="PT Astra Serif" w:hAnsi="PT Astra Serif"/>
          <w:b/>
          <w:bCs/>
          <w:spacing w:val="52"/>
          <w:sz w:val="36"/>
          <w:szCs w:val="36"/>
        </w:rPr>
      </w:pPr>
      <w:r w:rsidRPr="009E45C9">
        <w:rPr>
          <w:rFonts w:ascii="PT Astra Serif" w:hAnsi="PT Astra Serif"/>
          <w:b/>
          <w:bCs/>
          <w:spacing w:val="52"/>
          <w:sz w:val="36"/>
          <w:szCs w:val="36"/>
        </w:rPr>
        <w:t>ПОСТАНОВЛЕНИЕ</w:t>
      </w:r>
    </w:p>
    <w:p w14:paraId="539B1AA7" w14:textId="77777777" w:rsidR="00E915E9" w:rsidRPr="006D2309" w:rsidRDefault="00E915E9" w:rsidP="00E915E9">
      <w:pPr>
        <w:spacing w:after="0"/>
        <w:jc w:val="center"/>
        <w:rPr>
          <w:rFonts w:ascii="PT Astra Serif" w:hAnsi="PT Astra Serif"/>
          <w:b/>
          <w:bCs/>
          <w:sz w:val="12"/>
          <w:szCs w:val="12"/>
        </w:rPr>
      </w:pPr>
    </w:p>
    <w:p w14:paraId="2660BCC7" w14:textId="77777777" w:rsidR="00E915E9" w:rsidRPr="009E45C9" w:rsidRDefault="00E915E9" w:rsidP="00E915E9">
      <w:pPr>
        <w:spacing w:after="0"/>
        <w:jc w:val="center"/>
        <w:rPr>
          <w:rFonts w:ascii="PT Astra Serif" w:hAnsi="PT Astra Serif"/>
          <w:b/>
          <w:bCs/>
          <w:sz w:val="16"/>
          <w:szCs w:val="16"/>
        </w:rPr>
      </w:pPr>
    </w:p>
    <w:p w14:paraId="6836DCDC" w14:textId="678F90AC" w:rsidR="00E915E9" w:rsidRDefault="006344DB" w:rsidP="00E915E9">
      <w:pPr>
        <w:tabs>
          <w:tab w:val="left" w:pos="4253"/>
          <w:tab w:val="left" w:pos="5387"/>
        </w:tabs>
        <w:suppressAutoHyphens/>
        <w:spacing w:after="120"/>
        <w:jc w:val="center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0</w:t>
      </w:r>
      <w:r w:rsidR="0034178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2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ию</w:t>
      </w:r>
      <w:r w:rsidR="0034178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л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я 2026 года</w:t>
      </w:r>
      <w:r w:rsidR="00E915E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          </w:t>
      </w:r>
      <w:r w:rsidR="006143FD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9E45C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 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</w:t>
      </w:r>
      <w:r w:rsidR="00CB4E1E">
        <w:rPr>
          <w:rFonts w:ascii="PT Astra Serif" w:eastAsia="Times New Roman" w:hAnsi="PT Astra Serif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                     </w:t>
      </w:r>
      <w:r w:rsidR="00E915E9" w:rsidRPr="009E45C9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  <w14:ligatures w14:val="none"/>
        </w:rPr>
        <w:t xml:space="preserve">             </w:t>
      </w:r>
      <w:r w:rsidR="00E915E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                          </w:t>
      </w:r>
      <w:bookmarkStart w:id="2" w:name="_Hlk229046946"/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№ </w:t>
      </w:r>
      <w:r w:rsidR="00790538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52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/1</w:t>
      </w:r>
      <w:r w:rsidR="00A248D4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7</w:t>
      </w:r>
      <w:r w:rsidR="009E45C9" w:rsidRPr="009E45C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-6</w:t>
      </w:r>
      <w:bookmarkEnd w:id="2"/>
    </w:p>
    <w:p w14:paraId="35A9A246" w14:textId="36C1C5A9" w:rsidR="00CB4E1E" w:rsidRDefault="00CB4E1E" w:rsidP="00E915E9">
      <w:pPr>
        <w:tabs>
          <w:tab w:val="left" w:pos="4253"/>
          <w:tab w:val="left" w:pos="5387"/>
        </w:tabs>
        <w:suppressAutoHyphens/>
        <w:spacing w:after="120"/>
        <w:jc w:val="center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9E45C9">
        <w:rPr>
          <w:rFonts w:ascii="PT Astra Serif" w:eastAsia="Times New Roman" w:hAnsi="PT Astra Serif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с. </w:t>
      </w:r>
      <w:r w:rsidR="008A03EF">
        <w:rPr>
          <w:rFonts w:ascii="PT Astra Serif" w:eastAsia="Times New Roman" w:hAnsi="PT Astra Serif" w:cs="Times New Roman"/>
          <w:b/>
          <w:bCs/>
          <w:kern w:val="0"/>
          <w:sz w:val="26"/>
          <w:szCs w:val="26"/>
          <w:lang w:eastAsia="ru-RU"/>
          <w14:ligatures w14:val="none"/>
        </w:rPr>
        <w:t>Ведено</w:t>
      </w:r>
    </w:p>
    <w:p w14:paraId="770F440B" w14:textId="77777777" w:rsidR="006143FD" w:rsidRPr="006143FD" w:rsidRDefault="006143FD" w:rsidP="006143FD">
      <w:pPr>
        <w:tabs>
          <w:tab w:val="left" w:pos="4253"/>
          <w:tab w:val="left" w:pos="5387"/>
        </w:tabs>
        <w:suppressAutoHyphens/>
        <w:spacing w:after="0"/>
        <w:jc w:val="center"/>
        <w:rPr>
          <w:rFonts w:ascii="PT Astra Serif" w:eastAsia="Times New Roman" w:hAnsi="PT Astra Serif" w:cs="Times New Roman"/>
          <w:kern w:val="0"/>
          <w:sz w:val="18"/>
          <w:szCs w:val="18"/>
          <w:lang w:eastAsia="ru-RU"/>
          <w14:ligatures w14:val="none"/>
        </w:rPr>
      </w:pPr>
    </w:p>
    <w:p w14:paraId="7944EF9A" w14:textId="1A603787" w:rsidR="009E45C9" w:rsidRPr="007A042E" w:rsidRDefault="006344DB" w:rsidP="006344DB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  <w:bookmarkStart w:id="3" w:name="_Hlk227591029"/>
      <w:bookmarkEnd w:id="0"/>
      <w:bookmarkEnd w:id="1"/>
      <w:r w:rsidRPr="006344DB"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  <w:t>О Перечне муниципальных периодических печатных изданий</w:t>
      </w:r>
    </w:p>
    <w:p w14:paraId="64A8E366" w14:textId="77777777" w:rsidR="009E45C9" w:rsidRPr="006D2309" w:rsidRDefault="009E45C9" w:rsidP="00341781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PT Astra Serif" w:eastAsia="Times New Roman" w:hAnsi="PT Astra Serif" w:cs="Times New Roman"/>
          <w:b/>
          <w:kern w:val="0"/>
          <w:sz w:val="14"/>
          <w:szCs w:val="14"/>
          <w:lang w:eastAsia="ru-RU"/>
          <w14:ligatures w14:val="none"/>
        </w:rPr>
      </w:pPr>
    </w:p>
    <w:p w14:paraId="3E28B505" w14:textId="1443692C" w:rsidR="009E45C9" w:rsidRPr="009E45C9" w:rsidRDefault="009E45C9" w:rsidP="00C2267A">
      <w:pPr>
        <w:tabs>
          <w:tab w:val="left" w:pos="709"/>
        </w:tabs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</w:pP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ab/>
      </w:r>
      <w:r w:rsid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  </w:t>
      </w:r>
      <w:r w:rsidR="006344DB" w:rsidRP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В соответствии с частью </w:t>
      </w:r>
      <w:r w:rsid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5</w:t>
      </w:r>
      <w:r w:rsidR="006344DB" w:rsidRP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статьи</w:t>
      </w:r>
      <w:r w:rsidR="00D13F25" w:rsidRPr="00D13F25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6344DB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36</w:t>
      </w:r>
      <w:r w:rsidR="00C2267A" w:rsidRPr="00C2267A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1911AC" w:rsidRP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Закона Чеченской Республики от 17</w:t>
      </w:r>
      <w:r w:rsid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1911AC" w:rsidRPr="001911AC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марта 2026 г. № 4-РЗ «О муниципальных выборах в Чеченской Республике»</w:t>
      </w:r>
      <w:r w:rsidR="00C2267A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территориальная избирательная комиссия </w:t>
      </w:r>
      <w:r w:rsidR="00790538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Веденского</w:t>
      </w: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 xml:space="preserve"> района </w:t>
      </w:r>
      <w:r w:rsidRPr="009E45C9">
        <w:rPr>
          <w:rFonts w:ascii="PT Astra Serif" w:eastAsia="Times New Roman" w:hAnsi="PT Astra Serif" w:cs="Times New Roman"/>
          <w:color w:val="000000"/>
          <w:spacing w:val="60"/>
          <w:kern w:val="0"/>
          <w:szCs w:val="28"/>
          <w:lang w:eastAsia="ru-RU"/>
          <w14:ligatures w14:val="none"/>
        </w:rPr>
        <w:t>постановляет</w:t>
      </w:r>
      <w:r w:rsidRPr="009E45C9">
        <w:rPr>
          <w:rFonts w:ascii="PT Astra Serif" w:eastAsia="Times New Roman" w:hAnsi="PT Astra Serif" w:cs="Times New Roman"/>
          <w:color w:val="000000"/>
          <w:kern w:val="0"/>
          <w:szCs w:val="28"/>
          <w:lang w:eastAsia="ru-RU"/>
          <w14:ligatures w14:val="none"/>
        </w:rPr>
        <w:t>:</w:t>
      </w:r>
    </w:p>
    <w:p w14:paraId="3AB5490C" w14:textId="18F982D4" w:rsidR="009E45C9" w:rsidRPr="00C2267A" w:rsidRDefault="006344DB" w:rsidP="00C2267A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851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344DB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Принять к сведению, что Управлением Федеральной службы по надзору в сфере связи, информационных технологий и массовых коммуникаций по </w:t>
      </w:r>
      <w:r w:rsidR="005C128A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      </w:t>
      </w:r>
      <w:r w:rsidRPr="006344DB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Чеченской Республике представлен Перечень </w:t>
      </w:r>
      <w:bookmarkStart w:id="4" w:name="_Hlk153978471"/>
      <w:r w:rsidRPr="006344DB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муниципальных периодических печатных изданий</w:t>
      </w:r>
      <w:bookmarkEnd w:id="4"/>
      <w:r w:rsidRPr="006344DB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(прилагается)</w:t>
      </w:r>
      <w:r w:rsidR="009E45C9" w:rsidRPr="00C2267A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646FE505" w14:textId="1466827A" w:rsidR="00341781" w:rsidRPr="006344DB" w:rsidRDefault="006344DB" w:rsidP="006344DB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851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Опубликовать не позднее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9</w:t>
      </w: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июля 2026 года настоящее постановление и Перечень муниципальных периодических печатных изданий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</w:t>
      </w: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официальном сайте Избирательной комиссии Чеченской Республики на странице территориальной избирательной комиссии </w:t>
      </w:r>
      <w:r w:rsidR="00790538">
        <w:rPr>
          <w:rFonts w:eastAsia="Times New Roman" w:cs="Times New Roman"/>
          <w:kern w:val="0"/>
          <w:szCs w:val="28"/>
          <w:lang w:eastAsia="ru-RU"/>
          <w14:ligatures w14:val="none"/>
        </w:rPr>
        <w:t>Веденского</w:t>
      </w:r>
      <w:r w:rsidRPr="006344D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района и в сетевом издании «Вестник Избирательной комиссии Чеченской Республики»</w:t>
      </w:r>
      <w:r w:rsidR="00341781" w:rsidRPr="0034178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07DEEB57" w14:textId="77777777" w:rsidR="006143FD" w:rsidRPr="006143FD" w:rsidRDefault="006143FD" w:rsidP="006143FD">
      <w:pPr>
        <w:spacing w:after="0" w:line="360" w:lineRule="auto"/>
        <w:jc w:val="both"/>
        <w:rPr>
          <w:rFonts w:ascii="PT Astra Serif" w:eastAsia="Times New Roman" w:hAnsi="PT Astra Serif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383"/>
        <w:gridCol w:w="3972"/>
      </w:tblGrid>
      <w:tr w:rsidR="009E45C9" w:rsidRPr="009E45C9" w14:paraId="58527993" w14:textId="77777777" w:rsidTr="00691C7B">
        <w:tc>
          <w:tcPr>
            <w:tcW w:w="5383" w:type="dxa"/>
          </w:tcPr>
          <w:p w14:paraId="59373624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Председатель</w:t>
            </w:r>
          </w:p>
          <w:p w14:paraId="3624EE87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bookmarkStart w:id="5" w:name="_Hlk227826622"/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территориальной избирательной комиссии </w:t>
            </w:r>
          </w:p>
          <w:p w14:paraId="41DF76A7" w14:textId="01A4D26B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</w:t>
            </w:r>
            <w:r w:rsidR="00790538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Веденского</w:t>
            </w: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района</w:t>
            </w:r>
            <w:bookmarkEnd w:id="5"/>
          </w:p>
        </w:tc>
        <w:tc>
          <w:tcPr>
            <w:tcW w:w="3972" w:type="dxa"/>
            <w:vAlign w:val="bottom"/>
          </w:tcPr>
          <w:p w14:paraId="34D7B4B1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23BC3D7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</w:t>
            </w:r>
          </w:p>
          <w:p w14:paraId="59D4EB44" w14:textId="73BB6A14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</w:t>
            </w:r>
            <w:r w:rsidR="00790538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Р.Х. Куразова</w:t>
            </w:r>
          </w:p>
        </w:tc>
      </w:tr>
      <w:tr w:rsidR="009E45C9" w:rsidRPr="009E45C9" w14:paraId="417C3827" w14:textId="77777777" w:rsidTr="00691C7B">
        <w:tc>
          <w:tcPr>
            <w:tcW w:w="5383" w:type="dxa"/>
          </w:tcPr>
          <w:p w14:paraId="2B068E9D" w14:textId="77777777" w:rsidR="009E45C9" w:rsidRPr="009E45C9" w:rsidRDefault="009E45C9" w:rsidP="009E45C9">
            <w:pPr>
              <w:spacing w:after="0" w:line="276" w:lineRule="auto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Секретарь</w:t>
            </w:r>
          </w:p>
          <w:p w14:paraId="3599EEC8" w14:textId="77777777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территориальной избирательной комиссии </w:t>
            </w:r>
          </w:p>
          <w:p w14:paraId="6D6A4F03" w14:textId="2E71E93A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</w:t>
            </w:r>
            <w:r w:rsidR="00790538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Веденского</w:t>
            </w: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района</w:t>
            </w:r>
          </w:p>
        </w:tc>
        <w:tc>
          <w:tcPr>
            <w:tcW w:w="3972" w:type="dxa"/>
            <w:vAlign w:val="bottom"/>
            <w:hideMark/>
          </w:tcPr>
          <w:p w14:paraId="2266168F" w14:textId="38C93125" w:rsidR="009E45C9" w:rsidRPr="009E45C9" w:rsidRDefault="009E45C9" w:rsidP="009E45C9">
            <w:pPr>
              <w:spacing w:after="0" w:line="276" w:lineRule="auto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9E45C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                       </w:t>
            </w:r>
            <w:r w:rsidR="00790538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Л.И. Салаватова</w:t>
            </w:r>
          </w:p>
        </w:tc>
      </w:tr>
      <w:bookmarkEnd w:id="3"/>
    </w:tbl>
    <w:p w14:paraId="780C4038" w14:textId="78E43D41" w:rsidR="00742173" w:rsidRDefault="00742173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</w:pPr>
    </w:p>
    <w:p w14:paraId="17F08D44" w14:textId="01E4F3F5" w:rsidR="003D30B5" w:rsidRDefault="003D30B5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</w:pPr>
    </w:p>
    <w:p w14:paraId="3A4A4677" w14:textId="77777777" w:rsidR="00E9307E" w:rsidRDefault="00E9307E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  <w:sectPr w:rsidR="00E9307E" w:rsidSect="00794A93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7476"/>
        <w:gridCol w:w="6380"/>
      </w:tblGrid>
      <w:tr w:rsidR="00E9307E" w14:paraId="55197423" w14:textId="77777777" w:rsidTr="007D550B">
        <w:tc>
          <w:tcPr>
            <w:tcW w:w="7655" w:type="dxa"/>
          </w:tcPr>
          <w:p w14:paraId="66B5E1A8" w14:textId="77777777" w:rsidR="00E9307E" w:rsidRPr="00DB4EB2" w:rsidRDefault="00E9307E" w:rsidP="007D550B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Представлен </w:t>
            </w:r>
            <w:r w:rsidRPr="00DB4EB2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Управлением Федеральной службы </w:t>
            </w:r>
          </w:p>
          <w:p w14:paraId="6A9EC67E" w14:textId="77777777" w:rsidR="00E9307E" w:rsidRDefault="00E9307E" w:rsidP="007D550B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4EB2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по надзору в сфере связи, информационных технологий и массовых коммуникаций по Чеченской Республике</w:t>
            </w:r>
          </w:p>
        </w:tc>
        <w:tc>
          <w:tcPr>
            <w:tcW w:w="6486" w:type="dxa"/>
          </w:tcPr>
          <w:p w14:paraId="6831AF28" w14:textId="58971502" w:rsidR="00E9307E" w:rsidRDefault="00E9307E" w:rsidP="007D550B">
            <w:pPr>
              <w:suppressAutoHyphens/>
              <w:ind w:left="1165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Приложение 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 постановлению 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территориальн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ой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избирательн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ой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комисси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90538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Веденского</w:t>
            </w:r>
            <w:r w:rsidRPr="00E9307E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района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 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июля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D67DF3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</w:t>
            </w:r>
            <w:r w:rsidRPr="008D5FAF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№ </w:t>
            </w:r>
            <w:r w:rsidR="00A248D4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  <w:r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/1</w:t>
            </w:r>
            <w:r w:rsidR="00A248D4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8D5FAF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  <w14:ligatures w14:val="none"/>
              </w:rPr>
              <w:t>-6</w:t>
            </w:r>
          </w:p>
        </w:tc>
      </w:tr>
    </w:tbl>
    <w:p w14:paraId="5A1336BB" w14:textId="010CB403" w:rsidR="00E9307E" w:rsidRDefault="00E9307E" w:rsidP="00BD47E2">
      <w:pPr>
        <w:tabs>
          <w:tab w:val="left" w:pos="5812"/>
        </w:tabs>
        <w:spacing w:after="0"/>
        <w:rPr>
          <w:rFonts w:ascii="PT Astra Serif" w:hAnsi="PT Astra Serif"/>
          <w:i/>
          <w:iCs/>
        </w:rPr>
      </w:pPr>
    </w:p>
    <w:p w14:paraId="5F628698" w14:textId="52277A0F" w:rsidR="00E9307E" w:rsidRDefault="00E9307E" w:rsidP="00E9307E">
      <w:pPr>
        <w:tabs>
          <w:tab w:val="left" w:pos="5812"/>
        </w:tabs>
        <w:spacing w:after="0"/>
        <w:jc w:val="center"/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</w:pPr>
      <w:r w:rsidRPr="00D67DF3"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  <w:t>Перечень муниципальных периодических печатных изданий</w:t>
      </w:r>
    </w:p>
    <w:p w14:paraId="60F078CA" w14:textId="42793EDE" w:rsidR="00E9307E" w:rsidRDefault="00E9307E" w:rsidP="00E9307E">
      <w:pPr>
        <w:tabs>
          <w:tab w:val="left" w:pos="5812"/>
        </w:tabs>
        <w:spacing w:after="0"/>
        <w:jc w:val="center"/>
        <w:rPr>
          <w:rFonts w:ascii="PT Astra Serif" w:eastAsia="Times New Roman" w:hAnsi="PT Astra Serif" w:cs="Times New Roman"/>
          <w:b/>
          <w:kern w:val="0"/>
          <w:sz w:val="26"/>
          <w:szCs w:val="26"/>
          <w:lang w:eastAsia="ru-RU"/>
          <w14:ligatures w14:val="none"/>
        </w:rPr>
      </w:pPr>
    </w:p>
    <w:tbl>
      <w:tblPr>
        <w:tblW w:w="15451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0"/>
        <w:gridCol w:w="1078"/>
        <w:gridCol w:w="1276"/>
        <w:gridCol w:w="1275"/>
        <w:gridCol w:w="1276"/>
        <w:gridCol w:w="1559"/>
        <w:gridCol w:w="1560"/>
        <w:gridCol w:w="1559"/>
        <w:gridCol w:w="1559"/>
        <w:gridCol w:w="1276"/>
        <w:gridCol w:w="1276"/>
        <w:gridCol w:w="1387"/>
      </w:tblGrid>
      <w:tr w:rsidR="00E9307E" w:rsidRPr="00D67DF3" w14:paraId="26F73483" w14:textId="77777777" w:rsidTr="007D550B">
        <w:trPr>
          <w:trHeight w:val="1285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5910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BA13D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периодического печатного издания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5869C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0CA0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3D01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11F9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Юридический адрес редакции периодического печатного издания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69A7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01099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98AC2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11C3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F4527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Периодичность выпуска периодического печатного издания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C9E72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7DF3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E9307E" w:rsidRPr="00D67DF3" w14:paraId="7F867796" w14:textId="77777777" w:rsidTr="007D550B">
        <w:trPr>
          <w:trHeight w:val="49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48CC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3B7B1" w14:textId="4072789D" w:rsidR="00E9307E" w:rsidRPr="00D67DF3" w:rsidRDefault="00A248D4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Керла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дахар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AC544" w14:textId="0A618AF2" w:rsidR="00E9307E" w:rsidRPr="00D67DF3" w:rsidRDefault="00A248D4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Веденский 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район (Чеченская Республика)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E6B84" w14:textId="71BD8F2D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ПИ № ТУ 20 - 000</w:t>
            </w:r>
            <w:r w:rsidR="00A248D4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6811" w14:textId="6E5B20B4" w:rsidR="00E9307E" w:rsidRPr="00D67DF3" w:rsidRDefault="00A248D4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05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8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.20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3F16" w14:textId="6AF626A5" w:rsidR="00E9307E" w:rsidRPr="00D67DF3" w:rsidRDefault="003C409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366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330,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Чеченская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</w:t>
            </w:r>
            <w:r w:rsidR="00E9307E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Республика,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Веденский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р-</w:t>
            </w:r>
            <w:proofErr w:type="gramStart"/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н,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                    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с.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Ведено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, ул.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М.Ушаева</w:t>
            </w:r>
            <w:proofErr w:type="spellEnd"/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, д.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27B4" w14:textId="39E2A9C3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Администрация </w:t>
            </w:r>
            <w:r w:rsidR="00A248D4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Веденского</w:t>
            </w: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муниципального района Чеченской Республики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89A3B" w14:textId="57ABA52B" w:rsidR="00E9307E" w:rsidRDefault="003C409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C409E"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администраций</w:t>
            </w:r>
          </w:p>
          <w:p w14:paraId="3C34EFD8" w14:textId="497CABE8" w:rsidR="003C409E" w:rsidRPr="003C409E" w:rsidRDefault="003C409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муниципальных образований 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207EF" w14:textId="36D00F7D" w:rsidR="00E9307E" w:rsidRPr="00D67DF3" w:rsidRDefault="003C409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с</w:t>
            </w:r>
            <w:r w:rsidR="00E9307E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убсидия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4D30" w14:textId="06F4DF4F" w:rsidR="00E9307E" w:rsidRPr="00D67DF3" w:rsidRDefault="003C409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7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507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658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</w:t>
            </w:r>
            <w:r w:rsidR="00E9307E"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923D2" w14:textId="77777777" w:rsidR="00E9307E" w:rsidRPr="00D67DF3" w:rsidRDefault="00E9307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30AE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1306" w14:textId="2DFFDB00" w:rsidR="00E9307E" w:rsidRPr="00D67DF3" w:rsidRDefault="003C409E" w:rsidP="007D55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нет</w:t>
            </w:r>
          </w:p>
        </w:tc>
      </w:tr>
    </w:tbl>
    <w:p w14:paraId="11324FAE" w14:textId="77777777" w:rsidR="00E9307E" w:rsidRPr="00794A93" w:rsidRDefault="00E9307E" w:rsidP="00E9307E">
      <w:pPr>
        <w:tabs>
          <w:tab w:val="left" w:pos="5812"/>
        </w:tabs>
        <w:spacing w:after="0"/>
        <w:jc w:val="center"/>
        <w:rPr>
          <w:rFonts w:ascii="PT Astra Serif" w:hAnsi="PT Astra Serif"/>
          <w:i/>
          <w:iCs/>
        </w:rPr>
      </w:pPr>
    </w:p>
    <w:sectPr w:rsidR="00E9307E" w:rsidRPr="00794A93" w:rsidSect="00E9307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2D7B"/>
    <w:multiLevelType w:val="hybridMultilevel"/>
    <w:tmpl w:val="18E0C600"/>
    <w:lvl w:ilvl="0" w:tplc="96A23C4A">
      <w:start w:val="1"/>
      <w:numFmt w:val="decimal"/>
      <w:lvlText w:val="%1."/>
      <w:lvlJc w:val="left"/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F523FA"/>
    <w:multiLevelType w:val="hybridMultilevel"/>
    <w:tmpl w:val="0F36FA90"/>
    <w:lvl w:ilvl="0" w:tplc="F570703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24214"/>
    <w:multiLevelType w:val="hybridMultilevel"/>
    <w:tmpl w:val="7FB00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CA6499"/>
    <w:multiLevelType w:val="hybridMultilevel"/>
    <w:tmpl w:val="606ED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2514666">
    <w:abstractNumId w:val="2"/>
  </w:num>
  <w:num w:numId="2" w16cid:durableId="2143426022">
    <w:abstractNumId w:val="0"/>
  </w:num>
  <w:num w:numId="3" w16cid:durableId="1364862002">
    <w:abstractNumId w:val="1"/>
  </w:num>
  <w:num w:numId="4" w16cid:durableId="9856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80"/>
    <w:rsid w:val="0007229B"/>
    <w:rsid w:val="000F4413"/>
    <w:rsid w:val="00101E92"/>
    <w:rsid w:val="00115021"/>
    <w:rsid w:val="00122191"/>
    <w:rsid w:val="00142BC2"/>
    <w:rsid w:val="001911AC"/>
    <w:rsid w:val="001B193C"/>
    <w:rsid w:val="001C08B2"/>
    <w:rsid w:val="00204BB8"/>
    <w:rsid w:val="002700CA"/>
    <w:rsid w:val="00282931"/>
    <w:rsid w:val="00321458"/>
    <w:rsid w:val="00331677"/>
    <w:rsid w:val="00341781"/>
    <w:rsid w:val="00342912"/>
    <w:rsid w:val="00367C23"/>
    <w:rsid w:val="00367E00"/>
    <w:rsid w:val="003850FE"/>
    <w:rsid w:val="003C409E"/>
    <w:rsid w:val="003D30B5"/>
    <w:rsid w:val="003D55A1"/>
    <w:rsid w:val="003F2BDF"/>
    <w:rsid w:val="00437DAD"/>
    <w:rsid w:val="004A7C45"/>
    <w:rsid w:val="004F0556"/>
    <w:rsid w:val="005C128A"/>
    <w:rsid w:val="005D1D03"/>
    <w:rsid w:val="005E546B"/>
    <w:rsid w:val="006143FD"/>
    <w:rsid w:val="006344DB"/>
    <w:rsid w:val="00655362"/>
    <w:rsid w:val="00683B96"/>
    <w:rsid w:val="00691C7B"/>
    <w:rsid w:val="006C0B77"/>
    <w:rsid w:val="006C6D3C"/>
    <w:rsid w:val="006D2309"/>
    <w:rsid w:val="006F0FD9"/>
    <w:rsid w:val="00711E34"/>
    <w:rsid w:val="0071704C"/>
    <w:rsid w:val="00742173"/>
    <w:rsid w:val="00790538"/>
    <w:rsid w:val="00794A93"/>
    <w:rsid w:val="007A042E"/>
    <w:rsid w:val="007A2746"/>
    <w:rsid w:val="007C1952"/>
    <w:rsid w:val="007E2394"/>
    <w:rsid w:val="008242FF"/>
    <w:rsid w:val="008312A2"/>
    <w:rsid w:val="00841A86"/>
    <w:rsid w:val="00857BBA"/>
    <w:rsid w:val="00864C6E"/>
    <w:rsid w:val="00870751"/>
    <w:rsid w:val="00877A7E"/>
    <w:rsid w:val="00877FF3"/>
    <w:rsid w:val="008978AE"/>
    <w:rsid w:val="008A03EF"/>
    <w:rsid w:val="008C314D"/>
    <w:rsid w:val="008E1D21"/>
    <w:rsid w:val="009106DF"/>
    <w:rsid w:val="00922C48"/>
    <w:rsid w:val="00932DFC"/>
    <w:rsid w:val="009616D9"/>
    <w:rsid w:val="009B1BCC"/>
    <w:rsid w:val="009E27AC"/>
    <w:rsid w:val="009E45C9"/>
    <w:rsid w:val="00A1111C"/>
    <w:rsid w:val="00A248D4"/>
    <w:rsid w:val="00A5328C"/>
    <w:rsid w:val="00A96935"/>
    <w:rsid w:val="00AA5EBA"/>
    <w:rsid w:val="00AD3503"/>
    <w:rsid w:val="00AF5CC9"/>
    <w:rsid w:val="00B46ADC"/>
    <w:rsid w:val="00B54B12"/>
    <w:rsid w:val="00B90188"/>
    <w:rsid w:val="00B915B7"/>
    <w:rsid w:val="00B93484"/>
    <w:rsid w:val="00BB5A57"/>
    <w:rsid w:val="00BD47E2"/>
    <w:rsid w:val="00C17743"/>
    <w:rsid w:val="00C2267A"/>
    <w:rsid w:val="00C23E88"/>
    <w:rsid w:val="00C45BA8"/>
    <w:rsid w:val="00C64711"/>
    <w:rsid w:val="00C66272"/>
    <w:rsid w:val="00CB0290"/>
    <w:rsid w:val="00CB4E1E"/>
    <w:rsid w:val="00D13F25"/>
    <w:rsid w:val="00D8672F"/>
    <w:rsid w:val="00D95316"/>
    <w:rsid w:val="00DF2EDF"/>
    <w:rsid w:val="00E06D80"/>
    <w:rsid w:val="00E27353"/>
    <w:rsid w:val="00E46F38"/>
    <w:rsid w:val="00E915E9"/>
    <w:rsid w:val="00E9307E"/>
    <w:rsid w:val="00EA59DF"/>
    <w:rsid w:val="00EC7AB8"/>
    <w:rsid w:val="00EE3EEF"/>
    <w:rsid w:val="00EE4070"/>
    <w:rsid w:val="00F12C76"/>
    <w:rsid w:val="00F8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0480"/>
  <w15:chartTrackingRefBased/>
  <w15:docId w15:val="{9F9991DD-8387-4686-8708-4890B209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8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6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D8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6D8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6D8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6D8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6D8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6D8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6D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D8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06D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D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D8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06D80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rsid w:val="00877A7E"/>
    <w:rPr>
      <w:sz w:val="16"/>
      <w:szCs w:val="16"/>
    </w:rPr>
  </w:style>
  <w:style w:type="paragraph" w:styleId="ad">
    <w:name w:val="annotation text"/>
    <w:basedOn w:val="a"/>
    <w:link w:val="ae"/>
    <w:rsid w:val="00877A7E"/>
    <w:pPr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примечания Знак"/>
    <w:basedOn w:val="a0"/>
    <w:link w:val="ad"/>
    <w:rsid w:val="00877A7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1"/>
    <w:uiPriority w:val="39"/>
    <w:rsid w:val="00E9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2026-07-06T13:58:00Z</cp:lastPrinted>
  <dcterms:created xsi:type="dcterms:W3CDTF">2026-07-03T06:09:00Z</dcterms:created>
  <dcterms:modified xsi:type="dcterms:W3CDTF">2026-07-06T14:55:00Z</dcterms:modified>
</cp:coreProperties>
</file>